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C57F29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Plants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C57F29"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C57F29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Plants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C57F29"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884"/>
        <w:gridCol w:w="2863"/>
      </w:tblGrid>
      <w:tr w:rsidR="004C3DFC" w:rsidTr="00BD4AD9">
        <w:trPr>
          <w:trHeight w:val="364"/>
        </w:trPr>
        <w:tc>
          <w:tcPr>
            <w:tcW w:w="3747" w:type="dxa"/>
            <w:gridSpan w:val="2"/>
            <w:shd w:val="clear" w:color="auto" w:fill="auto"/>
          </w:tcPr>
          <w:p w:rsidR="004C3DFC" w:rsidRPr="004C3DFC" w:rsidRDefault="004C3DFC" w:rsidP="00940286">
            <w:pPr>
              <w:jc w:val="center"/>
              <w:rPr>
                <w:sz w:val="16"/>
                <w:szCs w:val="16"/>
              </w:rPr>
            </w:pPr>
            <w:bookmarkStart w:id="0" w:name="_GoBack" w:colFirst="0" w:colLast="0"/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branches</w:t>
            </w:r>
          </w:p>
        </w:tc>
        <w:tc>
          <w:tcPr>
            <w:tcW w:w="2863" w:type="dxa"/>
            <w:shd w:val="clear" w:color="auto" w:fill="auto"/>
          </w:tcPr>
          <w:p w:rsidR="004C3DFC" w:rsidRPr="00755F42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755F42">
              <w:rPr>
                <w:rFonts w:cstheme="minorHAnsi"/>
                <w:sz w:val="16"/>
                <w:szCs w:val="16"/>
              </w:rPr>
              <w:t>parts that grow out from the tree trunk and have leaves, flowers, or fruit growing on them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bulb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rFonts w:cstheme="minorHAnsi"/>
                <w:sz w:val="16"/>
                <w:szCs w:val="16"/>
              </w:rPr>
              <w:t>a root shaped like an onion that grows into a flower or plant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common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something that is found in large numbers or it happens often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Pr="00755F42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deciduous</w:t>
            </w:r>
          </w:p>
        </w:tc>
        <w:tc>
          <w:tcPr>
            <w:tcW w:w="2863" w:type="dxa"/>
            <w:shd w:val="clear" w:color="auto" w:fill="auto"/>
          </w:tcPr>
          <w:p w:rsidR="004C3DFC" w:rsidRPr="00755F42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755F42">
              <w:rPr>
                <w:rFonts w:cstheme="minorHAnsi"/>
                <w:sz w:val="16"/>
                <w:szCs w:val="16"/>
              </w:rPr>
              <w:t>a tree that loses its leaves in the autumn every year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Pr="00755F42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evergreen</w:t>
            </w:r>
          </w:p>
        </w:tc>
        <w:tc>
          <w:tcPr>
            <w:tcW w:w="2863" w:type="dxa"/>
            <w:shd w:val="clear" w:color="auto" w:fill="auto"/>
          </w:tcPr>
          <w:p w:rsidR="004C3DFC" w:rsidRPr="00755F42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755F42">
              <w:rPr>
                <w:rFonts w:cstheme="minorHAnsi"/>
                <w:sz w:val="16"/>
                <w:szCs w:val="16"/>
              </w:rPr>
              <w:t>a tree or bush which has green leaves all the year round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flowers (blossom)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rFonts w:cstheme="minorHAnsi"/>
                <w:sz w:val="16"/>
                <w:szCs w:val="16"/>
              </w:rPr>
              <w:t>the part of a plant which is often brightly coloured and grows at the end of a stem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flowering plants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trees or plants which produce flowers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rFonts w:cstheme="minorHAnsi"/>
                <w:sz w:val="16"/>
                <w:szCs w:val="16"/>
              </w:rPr>
              <w:t>something which grows on a tree or bush and which contains seeds or a stone covered by a substance that you can eat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Pr="00755F42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garden 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a piece of land next to a house, with flowers, vegetables, other plants, and often grass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Pr="00755F42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habitat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FE0493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where something lives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Pr="00755F42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leaves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the parts of a tree or plant that are flat, thin, and usually green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Default="00FE0493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petal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FE0493" w:rsidP="004C3DF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thin,</w:t>
            </w:r>
            <w:r w:rsidR="004C3DFC" w:rsidRPr="000867FB">
              <w:rPr>
                <w:sz w:val="16"/>
                <w:szCs w:val="16"/>
              </w:rPr>
              <w:t xml:space="preserve"> coloured or white parts which form part of the flower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plant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a living thing that grows in the earth and has a stem, leaves, and roots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Pr="00755F42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roots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the parts of a plant that grow under the ground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seed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rFonts w:cstheme="minorHAnsi"/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the small, hard part from which a new plant grows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Default="004C3DFC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stem</w:t>
            </w:r>
          </w:p>
        </w:tc>
        <w:tc>
          <w:tcPr>
            <w:tcW w:w="2863" w:type="dxa"/>
            <w:shd w:val="clear" w:color="auto" w:fill="auto"/>
          </w:tcPr>
          <w:p w:rsidR="004C3DFC" w:rsidRPr="000867FB" w:rsidRDefault="004C3DFC" w:rsidP="004C3DFC">
            <w:pPr>
              <w:rPr>
                <w:sz w:val="16"/>
                <w:szCs w:val="16"/>
              </w:rPr>
            </w:pPr>
            <w:r w:rsidRPr="000867FB">
              <w:rPr>
                <w:sz w:val="16"/>
                <w:szCs w:val="16"/>
              </w:rPr>
              <w:t>the thin, upright part of a plant on which the flowers and leaves grow</w:t>
            </w:r>
          </w:p>
        </w:tc>
      </w:tr>
      <w:tr w:rsidR="004C3DFC" w:rsidTr="00BD4AD9">
        <w:trPr>
          <w:trHeight w:val="386"/>
        </w:trPr>
        <w:tc>
          <w:tcPr>
            <w:tcW w:w="884" w:type="dxa"/>
            <w:shd w:val="clear" w:color="auto" w:fill="auto"/>
          </w:tcPr>
          <w:p w:rsidR="004C3DFC" w:rsidRPr="004C3DFC" w:rsidRDefault="004C3DFC" w:rsidP="004C3DFC">
            <w:pPr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tree</w:t>
            </w:r>
          </w:p>
        </w:tc>
        <w:tc>
          <w:tcPr>
            <w:tcW w:w="2863" w:type="dxa"/>
            <w:shd w:val="clear" w:color="auto" w:fill="auto"/>
          </w:tcPr>
          <w:p w:rsidR="004C3DFC" w:rsidRDefault="004C3DFC" w:rsidP="004C3DFC">
            <w:r w:rsidRPr="000867FB">
              <w:rPr>
                <w:sz w:val="16"/>
                <w:szCs w:val="16"/>
              </w:rPr>
              <w:t>a tall plant that has a hard trunk, branches, and leaves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Pr="004C3DFC" w:rsidRDefault="004C3DFC" w:rsidP="004C3DFC">
            <w:pPr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trunk</w:t>
            </w:r>
          </w:p>
        </w:tc>
        <w:tc>
          <w:tcPr>
            <w:tcW w:w="2863" w:type="dxa"/>
            <w:shd w:val="clear" w:color="auto" w:fill="auto"/>
          </w:tcPr>
          <w:p w:rsidR="004C3DFC" w:rsidRPr="004C3DFC" w:rsidRDefault="004C3DFC" w:rsidP="004C3DFC">
            <w:pPr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the large main stem from which the branches grow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Pr="004C3DFC" w:rsidRDefault="004C3DFC" w:rsidP="004C3DFC">
            <w:pPr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weed</w:t>
            </w:r>
          </w:p>
        </w:tc>
        <w:tc>
          <w:tcPr>
            <w:tcW w:w="2863" w:type="dxa"/>
            <w:shd w:val="clear" w:color="auto" w:fill="auto"/>
          </w:tcPr>
          <w:p w:rsidR="004C3DFC" w:rsidRPr="004C3DFC" w:rsidRDefault="004C3DFC" w:rsidP="004C3DFC">
            <w:pPr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a wild plant that grows in garden and prevents the plants that you want from growing properly</w:t>
            </w:r>
          </w:p>
        </w:tc>
      </w:tr>
      <w:tr w:rsidR="004C3DFC" w:rsidTr="00BD4AD9">
        <w:trPr>
          <w:trHeight w:val="364"/>
        </w:trPr>
        <w:tc>
          <w:tcPr>
            <w:tcW w:w="884" w:type="dxa"/>
            <w:shd w:val="clear" w:color="auto" w:fill="auto"/>
          </w:tcPr>
          <w:p w:rsidR="004C3DFC" w:rsidRPr="004C3DFC" w:rsidRDefault="004C3DFC" w:rsidP="004C3DFC">
            <w:pPr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wild</w:t>
            </w:r>
          </w:p>
        </w:tc>
        <w:tc>
          <w:tcPr>
            <w:tcW w:w="2863" w:type="dxa"/>
            <w:shd w:val="clear" w:color="auto" w:fill="auto"/>
          </w:tcPr>
          <w:p w:rsidR="004C3DFC" w:rsidRDefault="004C3DFC" w:rsidP="004C3DFC">
            <w:r w:rsidRPr="000867FB">
              <w:rPr>
                <w:sz w:val="16"/>
                <w:szCs w:val="16"/>
              </w:rPr>
              <w:t>animals or plants that live or grow in natural surroundings and are not looked after by people</w:t>
            </w:r>
          </w:p>
        </w:tc>
      </w:tr>
      <w:bookmarkEnd w:id="0"/>
    </w:tbl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page" w:tblpX="4816" w:tblpY="65"/>
        <w:tblOverlap w:val="never"/>
        <w:tblW w:w="0" w:type="auto"/>
        <w:tblLook w:val="04A0" w:firstRow="1" w:lastRow="0" w:firstColumn="1" w:lastColumn="0" w:noHBand="0" w:noVBand="1"/>
      </w:tblPr>
      <w:tblGrid>
        <w:gridCol w:w="2677"/>
        <w:gridCol w:w="2677"/>
      </w:tblGrid>
      <w:tr w:rsidR="000D1D33" w:rsidTr="005149FD">
        <w:trPr>
          <w:trHeight w:val="4385"/>
        </w:trPr>
        <w:tc>
          <w:tcPr>
            <w:tcW w:w="2677" w:type="dxa"/>
          </w:tcPr>
          <w:p w:rsidR="000D1D33" w:rsidRPr="005149FD" w:rsidRDefault="005149FD" w:rsidP="000D1D3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Common Garden P</w:t>
            </w:r>
            <w:r w:rsidR="000D1D33" w:rsidRPr="005149FD">
              <w:rPr>
                <w:b/>
                <w:u w:val="single"/>
              </w:rPr>
              <w:t>lants</w:t>
            </w:r>
          </w:p>
          <w:p w:rsidR="006A1DFF" w:rsidRDefault="0085775B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B6BCB7D" wp14:editId="416A38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60325</wp:posOffset>
                  </wp:positionV>
                  <wp:extent cx="628650" cy="448310"/>
                  <wp:effectExtent l="0" t="0" r="0" b="8890"/>
                  <wp:wrapSquare wrapText="bothSides"/>
                  <wp:docPr id="2" name="Picture 2" descr="Daffodils: How to Plant, Grow, and Care for Daffodil Flowers |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ffodils: How to Plant, Grow, and Care for Daffodil Flowers |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4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1DFF" w:rsidRDefault="0085775B" w:rsidP="000D1D33">
            <w:r>
              <w:t>Daffodils</w:t>
            </w:r>
          </w:p>
          <w:p w:rsidR="006A1DFF" w:rsidRDefault="006A1DFF" w:rsidP="000D1D33"/>
          <w:p w:rsidR="006A1DFF" w:rsidRDefault="0085775B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6E4491D" wp14:editId="5ED5D006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26670</wp:posOffset>
                  </wp:positionV>
                  <wp:extent cx="642620" cy="428625"/>
                  <wp:effectExtent l="0" t="0" r="5080" b="9525"/>
                  <wp:wrapSquare wrapText="bothSides"/>
                  <wp:docPr id="3" name="Picture 3" descr="Hedera helix 'Goldchild' (English Iv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dera helix 'Goldchild' (English Iv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1DFF" w:rsidRDefault="0085775B" w:rsidP="000D1D33">
            <w:r>
              <w:t>Ivy</w:t>
            </w:r>
          </w:p>
          <w:p w:rsidR="0085775B" w:rsidRDefault="0085775B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0A610BB" wp14:editId="0DDCAD9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143510</wp:posOffset>
                  </wp:positionV>
                  <wp:extent cx="647700" cy="485775"/>
                  <wp:effectExtent l="0" t="0" r="0" b="9525"/>
                  <wp:wrapSquare wrapText="bothSides"/>
                  <wp:docPr id="4" name="Picture 4" descr="Garden Roses - Buy Garden Roses from Specialist Rose Gr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arden Roses - Buy Garden Roses from Specialist Rose Gr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75B" w:rsidRDefault="0085775B" w:rsidP="000D1D33"/>
          <w:p w:rsidR="0085775B" w:rsidRDefault="0085775B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3677949" wp14:editId="63A4DDA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307975</wp:posOffset>
                  </wp:positionV>
                  <wp:extent cx="666750" cy="554990"/>
                  <wp:effectExtent l="0" t="0" r="0" b="0"/>
                  <wp:wrapSquare wrapText="bothSides"/>
                  <wp:docPr id="5" name="Picture 5" descr="Year of the Tulip - National Garden Bure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ear of the Tulip - National Garden Bure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0BB83CA" wp14:editId="04BBA1EC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888365</wp:posOffset>
                  </wp:positionV>
                  <wp:extent cx="672465" cy="447675"/>
                  <wp:effectExtent l="0" t="0" r="0" b="9525"/>
                  <wp:wrapSquare wrapText="bothSides"/>
                  <wp:docPr id="6" name="Picture 6" descr="Basil Cold Hardiness - Learn About Basil And Cold Weather Tole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asil Cold Hardiness - Learn About Basil And Cold Weather Tole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Roses</w:t>
            </w:r>
          </w:p>
          <w:p w:rsidR="0085775B" w:rsidRDefault="0085775B" w:rsidP="000D1D33"/>
          <w:p w:rsidR="0085775B" w:rsidRDefault="0085775B" w:rsidP="000D1D33"/>
          <w:p w:rsidR="0085775B" w:rsidRDefault="0085775B" w:rsidP="000D1D33">
            <w:r>
              <w:t>Tulips</w:t>
            </w:r>
          </w:p>
          <w:p w:rsidR="0085775B" w:rsidRDefault="0085775B" w:rsidP="000D1D33"/>
          <w:p w:rsidR="0085775B" w:rsidRDefault="0085775B" w:rsidP="000D1D33"/>
          <w:p w:rsidR="0085775B" w:rsidRDefault="0085775B" w:rsidP="000D1D33">
            <w:r>
              <w:t>Basil</w:t>
            </w:r>
          </w:p>
        </w:tc>
        <w:tc>
          <w:tcPr>
            <w:tcW w:w="2677" w:type="dxa"/>
          </w:tcPr>
          <w:p w:rsidR="000D1D33" w:rsidRDefault="000D1D33" w:rsidP="000D1D33">
            <w:r>
              <w:t xml:space="preserve">People may grow plants in their gardens and care for them. </w:t>
            </w:r>
          </w:p>
          <w:p w:rsidR="000D1D33" w:rsidRDefault="000D1D33" w:rsidP="000D1D33"/>
          <w:p w:rsidR="000D1D33" w:rsidRDefault="000D1D33" w:rsidP="000D1D33">
            <w:r>
              <w:t xml:space="preserve">They may grow flowering plants which are beautiful to look at or beans and seeds to grow plants for food. </w:t>
            </w:r>
          </w:p>
          <w:p w:rsidR="000D1D33" w:rsidRDefault="000D1D33" w:rsidP="000D1D33"/>
          <w:p w:rsidR="000D1D33" w:rsidRDefault="000D1D33" w:rsidP="000D1D33">
            <w:r>
              <w:t xml:space="preserve">When plants are grown for food, this may be called </w:t>
            </w:r>
            <w:proofErr w:type="gramStart"/>
            <w:r>
              <w:t>a</w:t>
            </w:r>
            <w:proofErr w:type="gramEnd"/>
            <w:r>
              <w:t xml:space="preserve"> herb garden or vegetable patch.</w:t>
            </w:r>
          </w:p>
        </w:tc>
      </w:tr>
      <w:tr w:rsidR="000D1D33" w:rsidTr="005149FD">
        <w:trPr>
          <w:trHeight w:val="5269"/>
        </w:trPr>
        <w:tc>
          <w:tcPr>
            <w:tcW w:w="2677" w:type="dxa"/>
          </w:tcPr>
          <w:p w:rsidR="000D1D33" w:rsidRPr="005149FD" w:rsidRDefault="0085775B" w:rsidP="0085775B">
            <w:pPr>
              <w:rPr>
                <w:b/>
                <w:u w:val="single"/>
              </w:rPr>
            </w:pPr>
            <w:r w:rsidRPr="005149FD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C520BF" wp14:editId="2E85F1E4">
                  <wp:simplePos x="0" y="0"/>
                  <wp:positionH relativeFrom="column">
                    <wp:posOffset>241196</wp:posOffset>
                  </wp:positionH>
                  <wp:positionV relativeFrom="paragraph">
                    <wp:posOffset>188604</wp:posOffset>
                  </wp:positionV>
                  <wp:extent cx="1036955" cy="856615"/>
                  <wp:effectExtent l="0" t="0" r="0" b="635"/>
                  <wp:wrapSquare wrapText="bothSides"/>
                  <wp:docPr id="12" name="Picture 12" descr="What Is A Deciduous Tree? | The Tree Center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What Is A Deciduous Tree? | The Tree Center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55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1D33" w:rsidRPr="005149FD">
              <w:rPr>
                <w:b/>
                <w:u w:val="single"/>
              </w:rPr>
              <w:t xml:space="preserve">Deciduous </w:t>
            </w:r>
            <w:r w:rsidR="005149FD">
              <w:rPr>
                <w:b/>
                <w:u w:val="single"/>
              </w:rPr>
              <w:t>T</w:t>
            </w:r>
            <w:r w:rsidRPr="005149FD">
              <w:rPr>
                <w:b/>
                <w:u w:val="single"/>
              </w:rPr>
              <w:t>rees/</w:t>
            </w:r>
            <w:r w:rsidR="005149FD">
              <w:rPr>
                <w:b/>
                <w:u w:val="single"/>
              </w:rPr>
              <w:t>B</w:t>
            </w:r>
            <w:r w:rsidRPr="005149FD">
              <w:rPr>
                <w:b/>
                <w:u w:val="single"/>
              </w:rPr>
              <w:t>ushes</w:t>
            </w:r>
          </w:p>
          <w:p w:rsidR="0085775B" w:rsidRDefault="0085775B" w:rsidP="0085775B"/>
          <w:p w:rsidR="0085775B" w:rsidRDefault="0085775B" w:rsidP="0085775B"/>
          <w:p w:rsidR="0085775B" w:rsidRPr="005149FD" w:rsidRDefault="00FE0493" w:rsidP="0085775B">
            <w:pPr>
              <w:rPr>
                <w:b/>
                <w:u w:val="single"/>
              </w:rPr>
            </w:pPr>
            <w:r w:rsidRPr="005149FD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8343260" wp14:editId="157D55C8">
                  <wp:simplePos x="0" y="0"/>
                  <wp:positionH relativeFrom="column">
                    <wp:posOffset>104756</wp:posOffset>
                  </wp:positionH>
                  <wp:positionV relativeFrom="paragraph">
                    <wp:posOffset>275874</wp:posOffset>
                  </wp:positionV>
                  <wp:extent cx="1241425" cy="930275"/>
                  <wp:effectExtent l="0" t="0" r="0" b="3175"/>
                  <wp:wrapSquare wrapText="bothSides"/>
                  <wp:docPr id="13" name="Picture 13" descr="The Best Trees for Privacy Screening in Big and Small Y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Best Trees for Privacy Screening in Big and Small Ya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425" cy="93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9FD">
              <w:rPr>
                <w:b/>
                <w:u w:val="single"/>
              </w:rPr>
              <w:t>Evergreen Trees/</w:t>
            </w:r>
            <w:r w:rsidR="005149FD" w:rsidRPr="005149FD">
              <w:rPr>
                <w:b/>
                <w:u w:val="single"/>
              </w:rPr>
              <w:t>B</w:t>
            </w:r>
            <w:r w:rsidR="0085775B" w:rsidRPr="005149FD">
              <w:rPr>
                <w:b/>
                <w:u w:val="single"/>
              </w:rPr>
              <w:t>ushes</w:t>
            </w:r>
          </w:p>
        </w:tc>
        <w:tc>
          <w:tcPr>
            <w:tcW w:w="2677" w:type="dxa"/>
          </w:tcPr>
          <w:p w:rsidR="000D1D33" w:rsidRDefault="000D1D33" w:rsidP="000D1D33">
            <w:r>
              <w:t xml:space="preserve">Deciduous trees lose their leaves in the autumn every year. Their leaves are generally broad, flat and have veins running through them. </w:t>
            </w:r>
          </w:p>
          <w:p w:rsidR="0085775B" w:rsidRDefault="0085775B" w:rsidP="000D1D33"/>
          <w:p w:rsidR="0085775B" w:rsidRDefault="0085775B" w:rsidP="000D1D33"/>
          <w:p w:rsidR="000D1D33" w:rsidRDefault="000D1D33" w:rsidP="000D1D33">
            <w:r>
              <w:t>Evergreen trees have green leaves all year round. Their leaves are generally thick, waxy and narrow like needles.</w:t>
            </w:r>
          </w:p>
          <w:p w:rsidR="000D1D33" w:rsidRDefault="000D1D33" w:rsidP="000D1D33"/>
        </w:tc>
      </w:tr>
    </w:tbl>
    <w:tbl>
      <w:tblPr>
        <w:tblStyle w:val="TableGrid"/>
        <w:tblpPr w:leftFromText="180" w:rightFromText="180" w:vertAnchor="page" w:horzAnchor="page" w:tblpX="10381" w:tblpY="1462"/>
        <w:tblOverlap w:val="never"/>
        <w:tblW w:w="0" w:type="auto"/>
        <w:tblLook w:val="04A0" w:firstRow="1" w:lastRow="0" w:firstColumn="1" w:lastColumn="0" w:noHBand="0" w:noVBand="1"/>
      </w:tblPr>
      <w:tblGrid>
        <w:gridCol w:w="2976"/>
        <w:gridCol w:w="2934"/>
      </w:tblGrid>
      <w:tr w:rsidR="000D1D33" w:rsidTr="00FE0493">
        <w:trPr>
          <w:trHeight w:val="4350"/>
        </w:trPr>
        <w:tc>
          <w:tcPr>
            <w:tcW w:w="2976" w:type="dxa"/>
          </w:tcPr>
          <w:p w:rsidR="000D1D33" w:rsidRPr="005149FD" w:rsidRDefault="005149FD" w:rsidP="000D1D33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noProof/>
                <w:u w:val="single"/>
                <w:lang w:eastAsia="en-GB"/>
              </w:rPr>
              <w:t>Common Wild Plants</w:t>
            </w:r>
          </w:p>
          <w:p w:rsidR="0085775B" w:rsidRDefault="00C12FD0" w:rsidP="000D1D33">
            <w:pPr>
              <w:rPr>
                <w:sz w:val="18"/>
                <w:szCs w:val="18"/>
              </w:rPr>
            </w:pPr>
            <w:r w:rsidRPr="005149FD">
              <w:rPr>
                <w:b/>
                <w:noProof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DBE4C0C" wp14:editId="68784CFC">
                  <wp:simplePos x="0" y="0"/>
                  <wp:positionH relativeFrom="margin">
                    <wp:posOffset>-13335</wp:posOffset>
                  </wp:positionH>
                  <wp:positionV relativeFrom="paragraph">
                    <wp:posOffset>55245</wp:posOffset>
                  </wp:positionV>
                  <wp:extent cx="628650" cy="469900"/>
                  <wp:effectExtent l="0" t="0" r="0" b="6350"/>
                  <wp:wrapSquare wrapText="bothSides"/>
                  <wp:docPr id="7" name="Picture 7" descr="Stinging Nettle Frequently Asked Questions (FAQ) – Wolf Cam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inging Nettle Frequently Asked Questions (FAQ) – Wolf Cam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Stinging Nettles</w:t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</w:p>
          <w:p w:rsidR="0085775B" w:rsidRDefault="0085775B" w:rsidP="000D1D33">
            <w:pPr>
              <w:rPr>
                <w:sz w:val="18"/>
                <w:szCs w:val="18"/>
              </w:rPr>
            </w:pPr>
          </w:p>
          <w:p w:rsidR="0085775B" w:rsidRDefault="00C12FD0" w:rsidP="000D1D33">
            <w:pPr>
              <w:rPr>
                <w:sz w:val="18"/>
                <w:szCs w:val="18"/>
              </w:rPr>
            </w:pPr>
            <w:r w:rsidRPr="005149FD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47624E4" wp14:editId="537229E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24765</wp:posOffset>
                  </wp:positionV>
                  <wp:extent cx="637540" cy="422910"/>
                  <wp:effectExtent l="0" t="0" r="0" b="0"/>
                  <wp:wrapSquare wrapText="bothSides"/>
                  <wp:docPr id="8" name="Picture 8" descr="A dandelion's natural cycle causes chaos and confusion on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 dandelion's natural cycle causes chaos and confusion on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Dandelions</w:t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</w:p>
          <w:p w:rsidR="0085775B" w:rsidRDefault="00C12FD0" w:rsidP="000D1D33">
            <w:pPr>
              <w:rPr>
                <w:sz w:val="18"/>
                <w:szCs w:val="18"/>
              </w:rPr>
            </w:pPr>
            <w:r w:rsidRPr="005149FD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CA448B6" wp14:editId="158618E7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76835</wp:posOffset>
                  </wp:positionV>
                  <wp:extent cx="645795" cy="431800"/>
                  <wp:effectExtent l="0" t="0" r="1905" b="6350"/>
                  <wp:wrapSquare wrapText="bothSides"/>
                  <wp:docPr id="9" name="Picture 9" descr="Deadheading Daisies: How To Deadhead Shasta Dais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adheading Daisies: How To Deadhead Shasta Dais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Daisies</w:t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</w:p>
          <w:p w:rsidR="0085775B" w:rsidRDefault="0085775B" w:rsidP="000D1D33">
            <w:pPr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A2E5D93" wp14:editId="0FC8BE2D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133985</wp:posOffset>
                  </wp:positionV>
                  <wp:extent cx="642620" cy="438150"/>
                  <wp:effectExtent l="0" t="0" r="5080" b="0"/>
                  <wp:wrapSquare wrapText="bothSides"/>
                  <wp:docPr id="10" name="Picture 10" descr="The various advantages of clover | One Ear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various advantages of clover | One Ear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2FD0" w:rsidRDefault="00C12FD0" w:rsidP="000D1D33">
            <w:pPr>
              <w:rPr>
                <w:sz w:val="18"/>
                <w:szCs w:val="18"/>
              </w:rPr>
            </w:pPr>
          </w:p>
          <w:p w:rsidR="0085775B" w:rsidRDefault="0085775B" w:rsidP="000D1D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Clover</w:t>
            </w:r>
          </w:p>
          <w:p w:rsidR="0085775B" w:rsidRDefault="0085775B" w:rsidP="000D1D33">
            <w:pPr>
              <w:rPr>
                <w:sz w:val="18"/>
                <w:szCs w:val="18"/>
              </w:rPr>
            </w:pPr>
          </w:p>
          <w:p w:rsidR="0085775B" w:rsidRDefault="00C12FD0" w:rsidP="000D1D33">
            <w:pPr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3347BCC" wp14:editId="2F7E047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63500</wp:posOffset>
                  </wp:positionV>
                  <wp:extent cx="638175" cy="485775"/>
                  <wp:effectExtent l="0" t="0" r="9525" b="9525"/>
                  <wp:wrapSquare wrapText="bothSides"/>
                  <wp:docPr id="11" name="Picture 11" descr="Creeping Buttercup: A Profile of a Perennial Flower | HowStuff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reeping Buttercup: A Profile of a Perennial Flower | HowStuff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75B" w:rsidRPr="0085775B" w:rsidRDefault="0085775B" w:rsidP="000D1D3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Buttercup</w:t>
            </w:r>
          </w:p>
        </w:tc>
        <w:tc>
          <w:tcPr>
            <w:tcW w:w="2934" w:type="dxa"/>
          </w:tcPr>
          <w:p w:rsidR="000D1D33" w:rsidRDefault="000D1D33" w:rsidP="000D1D33">
            <w:r>
              <w:t xml:space="preserve">A wild plant will grow by itself. </w:t>
            </w:r>
          </w:p>
          <w:p w:rsidR="000D1D33" w:rsidRDefault="000D1D33" w:rsidP="000D1D33"/>
          <w:p w:rsidR="000D1D33" w:rsidRDefault="000D1D33" w:rsidP="000D1D33">
            <w:r>
              <w:t xml:space="preserve">It does not need to be cared for. </w:t>
            </w:r>
          </w:p>
          <w:p w:rsidR="000D1D33" w:rsidRDefault="000D1D33" w:rsidP="000D1D33"/>
          <w:p w:rsidR="000D1D33" w:rsidRDefault="000D1D33" w:rsidP="000D1D33">
            <w:r>
              <w:t>If it grows somewhere unwanted, it may be a weed.</w:t>
            </w:r>
          </w:p>
        </w:tc>
      </w:tr>
      <w:tr w:rsidR="00FE0493" w:rsidTr="00FE0493">
        <w:trPr>
          <w:trHeight w:val="300"/>
        </w:trPr>
        <w:tc>
          <w:tcPr>
            <w:tcW w:w="5910" w:type="dxa"/>
            <w:gridSpan w:val="2"/>
          </w:tcPr>
          <w:p w:rsidR="00FE0493" w:rsidRPr="005149FD" w:rsidRDefault="00FE0493" w:rsidP="00FE0493">
            <w:pPr>
              <w:jc w:val="center"/>
              <w:rPr>
                <w:b/>
                <w:u w:val="single"/>
              </w:rPr>
            </w:pPr>
            <w:r w:rsidRPr="005149FD">
              <w:rPr>
                <w:b/>
                <w:u w:val="single"/>
              </w:rPr>
              <w:t xml:space="preserve">Identifying and </w:t>
            </w:r>
            <w:r w:rsidR="005149FD">
              <w:rPr>
                <w:b/>
                <w:u w:val="single"/>
              </w:rPr>
              <w:t>D</w:t>
            </w:r>
            <w:r w:rsidRPr="005149FD">
              <w:rPr>
                <w:b/>
                <w:u w:val="single"/>
              </w:rPr>
              <w:t xml:space="preserve">escribing the </w:t>
            </w:r>
            <w:r w:rsidR="005149FD">
              <w:rPr>
                <w:b/>
                <w:u w:val="single"/>
              </w:rPr>
              <w:t>B</w:t>
            </w:r>
            <w:r w:rsidRPr="005149FD">
              <w:rPr>
                <w:b/>
                <w:u w:val="single"/>
              </w:rPr>
              <w:t xml:space="preserve">asic </w:t>
            </w:r>
            <w:r w:rsidR="005149FD">
              <w:rPr>
                <w:b/>
                <w:u w:val="single"/>
              </w:rPr>
              <w:t>Structure of P</w:t>
            </w:r>
            <w:r w:rsidRPr="005149FD">
              <w:rPr>
                <w:b/>
                <w:u w:val="single"/>
              </w:rPr>
              <w:t>lants/</w:t>
            </w:r>
            <w:r w:rsidR="005149FD">
              <w:rPr>
                <w:b/>
                <w:u w:val="single"/>
              </w:rPr>
              <w:t>T</w:t>
            </w:r>
            <w:r w:rsidRPr="005149FD">
              <w:rPr>
                <w:b/>
                <w:u w:val="single"/>
              </w:rPr>
              <w:t>rees</w:t>
            </w:r>
          </w:p>
          <w:p w:rsidR="00FE0493" w:rsidRPr="005149FD" w:rsidRDefault="00FE0493" w:rsidP="000D1D33">
            <w:pPr>
              <w:rPr>
                <w:b/>
                <w:u w:val="single"/>
              </w:rPr>
            </w:pPr>
          </w:p>
        </w:tc>
      </w:tr>
      <w:tr w:rsidR="005149FD" w:rsidTr="005149FD">
        <w:trPr>
          <w:trHeight w:val="1972"/>
        </w:trPr>
        <w:tc>
          <w:tcPr>
            <w:tcW w:w="2976" w:type="dxa"/>
          </w:tcPr>
          <w:p w:rsidR="005149FD" w:rsidRDefault="005149FD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76D760C" wp14:editId="2D568327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60325</wp:posOffset>
                  </wp:positionV>
                  <wp:extent cx="1743710" cy="2035175"/>
                  <wp:effectExtent l="0" t="0" r="8890" b="317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710" cy="203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4" w:type="dxa"/>
          </w:tcPr>
          <w:p w:rsidR="005149FD" w:rsidRDefault="005149FD" w:rsidP="000D1D33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AF22C02" wp14:editId="678F3572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28575</wp:posOffset>
                  </wp:positionV>
                  <wp:extent cx="1256030" cy="1871980"/>
                  <wp:effectExtent l="0" t="0" r="127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87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149FD" w:rsidTr="00E27F5C">
        <w:trPr>
          <w:trHeight w:val="1135"/>
        </w:trPr>
        <w:tc>
          <w:tcPr>
            <w:tcW w:w="5910" w:type="dxa"/>
            <w:gridSpan w:val="2"/>
          </w:tcPr>
          <w:p w:rsidR="005149FD" w:rsidRPr="005149FD" w:rsidRDefault="005149FD" w:rsidP="000D1D33">
            <w:pPr>
              <w:rPr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5149FD">
              <w:rPr>
                <w:b/>
                <w:noProof/>
                <w:sz w:val="28"/>
                <w:szCs w:val="28"/>
                <w:u w:val="single"/>
                <w:lang w:eastAsia="en-GB"/>
              </w:rPr>
              <w:t>Remember…</w:t>
            </w:r>
          </w:p>
          <w:p w:rsidR="005149FD" w:rsidRDefault="005149FD" w:rsidP="000D1D33">
            <w:pPr>
              <w:rPr>
                <w:noProof/>
                <w:lang w:eastAsia="en-GB"/>
              </w:rPr>
            </w:pPr>
            <w:r w:rsidRPr="005149FD">
              <w:rPr>
                <w:noProof/>
                <w:sz w:val="28"/>
                <w:szCs w:val="28"/>
                <w:lang w:eastAsia="en-GB"/>
              </w:rPr>
              <w:t>Plants can grow from seeds and bulbs.</w:t>
            </w:r>
          </w:p>
        </w:tc>
      </w:tr>
    </w:tbl>
    <w:p w:rsidR="00FE0493" w:rsidRDefault="00FE0493"/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0EF" w:rsidRDefault="000B00EF" w:rsidP="00B44676">
      <w:pPr>
        <w:spacing w:after="0" w:line="240" w:lineRule="auto"/>
      </w:pPr>
      <w:r>
        <w:separator/>
      </w:r>
    </w:p>
  </w:endnote>
  <w:endnote w:type="continuationSeparator" w:id="0">
    <w:p w:rsidR="000B00EF" w:rsidRDefault="000B00EF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0EF" w:rsidRDefault="000B00EF" w:rsidP="00B44676">
      <w:pPr>
        <w:spacing w:after="0" w:line="240" w:lineRule="auto"/>
      </w:pPr>
      <w:r>
        <w:separator/>
      </w:r>
    </w:p>
  </w:footnote>
  <w:footnote w:type="continuationSeparator" w:id="0">
    <w:p w:rsidR="000B00EF" w:rsidRDefault="000B00EF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00EF"/>
    <w:rsid w:val="000B30CC"/>
    <w:rsid w:val="000D1D33"/>
    <w:rsid w:val="000E0565"/>
    <w:rsid w:val="000F2DB7"/>
    <w:rsid w:val="000F7A42"/>
    <w:rsid w:val="00184287"/>
    <w:rsid w:val="00190228"/>
    <w:rsid w:val="001C63E2"/>
    <w:rsid w:val="0022589A"/>
    <w:rsid w:val="00250230"/>
    <w:rsid w:val="00256AC1"/>
    <w:rsid w:val="00262B60"/>
    <w:rsid w:val="00285444"/>
    <w:rsid w:val="003943E1"/>
    <w:rsid w:val="003A257B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85775B"/>
    <w:rsid w:val="008577EF"/>
    <w:rsid w:val="00886E01"/>
    <w:rsid w:val="00940286"/>
    <w:rsid w:val="00972060"/>
    <w:rsid w:val="009D330B"/>
    <w:rsid w:val="009D5694"/>
    <w:rsid w:val="00AE7253"/>
    <w:rsid w:val="00B14FEB"/>
    <w:rsid w:val="00B44676"/>
    <w:rsid w:val="00BD012D"/>
    <w:rsid w:val="00BD4AD9"/>
    <w:rsid w:val="00BF5165"/>
    <w:rsid w:val="00C12FD0"/>
    <w:rsid w:val="00C334E3"/>
    <w:rsid w:val="00C57F29"/>
    <w:rsid w:val="00D11E25"/>
    <w:rsid w:val="00D44EA8"/>
    <w:rsid w:val="00D73310"/>
    <w:rsid w:val="00E53746"/>
    <w:rsid w:val="00EB33B6"/>
    <w:rsid w:val="00EE6D78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6</cp:revision>
  <dcterms:created xsi:type="dcterms:W3CDTF">2020-04-28T13:08:00Z</dcterms:created>
  <dcterms:modified xsi:type="dcterms:W3CDTF">2024-11-20T15:14:00Z</dcterms:modified>
</cp:coreProperties>
</file>